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F5" w:rsidRPr="00B323F5" w:rsidRDefault="00E87A2B">
      <w:pPr>
        <w:rPr>
          <w:rFonts w:cstheme="minorHAnsi"/>
          <w:b/>
          <w:u w:val="single"/>
        </w:rPr>
      </w:pPr>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4999990</wp:posOffset>
            </wp:positionH>
            <wp:positionV relativeFrom="paragraph">
              <wp:posOffset>0</wp:posOffset>
            </wp:positionV>
            <wp:extent cx="1567543" cy="914400"/>
            <wp:effectExtent l="0" t="0" r="0" b="0"/>
            <wp:wrapThrough wrapText="bothSides">
              <wp:wrapPolygon edited="0">
                <wp:start x="3938" y="0"/>
                <wp:lineTo x="2363" y="1350"/>
                <wp:lineTo x="0" y="5400"/>
                <wp:lineTo x="0" y="15750"/>
                <wp:lineTo x="3151" y="21150"/>
                <wp:lineTo x="3938" y="21150"/>
                <wp:lineTo x="8402" y="21150"/>
                <wp:lineTo x="16804" y="21150"/>
                <wp:lineTo x="21005" y="18900"/>
                <wp:lineTo x="21267" y="12600"/>
                <wp:lineTo x="21267" y="8550"/>
                <wp:lineTo x="13128" y="6750"/>
                <wp:lineTo x="9715" y="900"/>
                <wp:lineTo x="8402" y="0"/>
                <wp:lineTo x="393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54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F5" w:rsidRPr="00B323F5">
        <w:rPr>
          <w:rFonts w:cstheme="minorHAnsi"/>
          <w:b/>
          <w:u w:val="single"/>
        </w:rPr>
        <w:t>Programma</w:t>
      </w:r>
      <w:r w:rsidR="00B323F5">
        <w:rPr>
          <w:rFonts w:cstheme="minorHAnsi"/>
          <w:b/>
          <w:u w:val="single"/>
        </w:rPr>
        <w:t xml:space="preserve"> 13 november 2019</w:t>
      </w:r>
      <w:r w:rsidRPr="00E87A2B">
        <w:t xml:space="preserve"> </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12.30-13.00 Ontvangst met een broodje</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13.00-13.15 Inleiding; Implantatiekans en jonge zwangerschap dagvoorzitter, drs. Harold Mous</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 xml:space="preserve">13.15-13.45 </w:t>
      </w:r>
      <w:r w:rsidR="00B055D2">
        <w:rPr>
          <w:rFonts w:eastAsia="Times New Roman" w:cstheme="minorHAnsi"/>
          <w:lang w:eastAsia="nl-NL"/>
        </w:rPr>
        <w:t>D</w:t>
      </w:r>
      <w:r w:rsidRPr="00B323F5">
        <w:rPr>
          <w:rFonts w:eastAsia="Times New Roman" w:cstheme="minorHAnsi"/>
          <w:lang w:eastAsia="nl-NL"/>
        </w:rPr>
        <w:t>r. Renate van der Molen, medisch Immunoloog, Radboud UMC, Nijmegen</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 xml:space="preserve">13.45-14.15 </w:t>
      </w:r>
      <w:r w:rsidR="00B055D2">
        <w:rPr>
          <w:rFonts w:eastAsia="Times New Roman" w:cstheme="minorHAnsi"/>
          <w:lang w:eastAsia="nl-NL"/>
        </w:rPr>
        <w:t>D</w:t>
      </w:r>
      <w:r w:rsidRPr="00B323F5">
        <w:rPr>
          <w:rFonts w:eastAsia="Times New Roman" w:cstheme="minorHAnsi"/>
          <w:lang w:eastAsia="nl-NL"/>
        </w:rPr>
        <w:t>r. Karina de Leeuw, reumatologie, UMCG, Groningen</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14.15-14.45 Pauze</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 xml:space="preserve">14.45-15.15 </w:t>
      </w:r>
      <w:r w:rsidR="00B055D2">
        <w:rPr>
          <w:rFonts w:eastAsia="Times New Roman" w:cstheme="minorHAnsi"/>
          <w:lang w:eastAsia="nl-NL"/>
        </w:rPr>
        <w:t>P</w:t>
      </w:r>
      <w:r w:rsidRPr="00B323F5">
        <w:rPr>
          <w:rFonts w:eastAsia="Times New Roman" w:cstheme="minorHAnsi"/>
          <w:lang w:eastAsia="nl-NL"/>
        </w:rPr>
        <w:t>rof. dr. Robin Peeters, arts en epidemioloog, hoofd schildkliercentrum Erasmus MC, Rotterdam</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 xml:space="preserve">15.15-15.45 </w:t>
      </w:r>
      <w:r w:rsidR="00B055D2">
        <w:rPr>
          <w:rFonts w:eastAsia="Times New Roman" w:cstheme="minorHAnsi"/>
          <w:lang w:eastAsia="nl-NL"/>
        </w:rPr>
        <w:t>D</w:t>
      </w:r>
      <w:r w:rsidRPr="00B323F5">
        <w:rPr>
          <w:rFonts w:eastAsia="Times New Roman" w:cstheme="minorHAnsi"/>
          <w:lang w:eastAsia="nl-NL"/>
        </w:rPr>
        <w:t>r. Astrid Cantineau, gynaecoloog, UMCG, Groningen</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 xml:space="preserve">15.45-16.05 </w:t>
      </w:r>
      <w:r w:rsidR="00B055D2">
        <w:rPr>
          <w:rFonts w:eastAsia="Times New Roman" w:cstheme="minorHAnsi"/>
          <w:lang w:eastAsia="nl-NL"/>
        </w:rPr>
        <w:t>p</w:t>
      </w:r>
      <w:r w:rsidRPr="00B323F5">
        <w:rPr>
          <w:rFonts w:eastAsia="Times New Roman" w:cstheme="minorHAnsi"/>
          <w:lang w:eastAsia="nl-NL"/>
        </w:rPr>
        <w:t>auze</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16.05-16.35 </w:t>
      </w:r>
      <w:r w:rsidR="00B055D2">
        <w:rPr>
          <w:rFonts w:eastAsia="Times New Roman" w:cstheme="minorHAnsi"/>
          <w:lang w:eastAsia="nl-NL"/>
        </w:rPr>
        <w:t>P</w:t>
      </w:r>
      <w:r w:rsidRPr="00B323F5">
        <w:rPr>
          <w:rFonts w:cstheme="minorHAnsi"/>
          <w:shd w:val="clear" w:color="auto" w:fill="FFFFFF"/>
        </w:rPr>
        <w:t xml:space="preserve">rof.dr. </w:t>
      </w:r>
      <w:r w:rsidRPr="00B323F5">
        <w:rPr>
          <w:rStyle w:val="Nadruk"/>
          <w:rFonts w:cstheme="minorHAnsi"/>
          <w:i w:val="0"/>
          <w:iCs w:val="0"/>
          <w:shd w:val="clear" w:color="auto" w:fill="FFFFFF"/>
        </w:rPr>
        <w:t>Mark Hans</w:t>
      </w:r>
      <w:r w:rsidRPr="00B323F5">
        <w:rPr>
          <w:rFonts w:cstheme="minorHAnsi"/>
          <w:shd w:val="clear" w:color="auto" w:fill="FFFFFF"/>
        </w:rPr>
        <w:t> </w:t>
      </w:r>
      <w:r w:rsidRPr="00B323F5">
        <w:rPr>
          <w:rStyle w:val="Nadruk"/>
          <w:rFonts w:cstheme="minorHAnsi"/>
          <w:i w:val="0"/>
          <w:iCs w:val="0"/>
          <w:shd w:val="clear" w:color="auto" w:fill="FFFFFF"/>
        </w:rPr>
        <w:t>Emanuel</w:t>
      </w:r>
      <w:r w:rsidRPr="00B323F5">
        <w:rPr>
          <w:rFonts w:cstheme="minorHAnsi"/>
          <w:shd w:val="clear" w:color="auto" w:fill="FFFFFF"/>
        </w:rPr>
        <w:t> Hoogleraar Gynaecologie, UMC Utrecht</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 xml:space="preserve">16.35-17.05 </w:t>
      </w:r>
      <w:r w:rsidR="00B055D2">
        <w:rPr>
          <w:rFonts w:eastAsia="Times New Roman" w:cstheme="minorHAnsi"/>
          <w:lang w:eastAsia="nl-NL"/>
        </w:rPr>
        <w:t>D</w:t>
      </w:r>
      <w:r w:rsidRPr="00B323F5">
        <w:rPr>
          <w:rFonts w:eastAsia="Times New Roman" w:cstheme="minorHAnsi"/>
          <w:lang w:eastAsia="nl-NL"/>
        </w:rPr>
        <w:t>rs. Gijs Teklenburg, gynaecoloog, Isala Ziekenhuis, Zwolle</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17.05-17.20 vragen aan sprekerspanel</w:t>
      </w:r>
    </w:p>
    <w:p w:rsidR="00B323F5" w:rsidRPr="00B323F5" w:rsidRDefault="00B323F5" w:rsidP="00B323F5">
      <w:pPr>
        <w:spacing w:after="0" w:line="240" w:lineRule="auto"/>
        <w:rPr>
          <w:rFonts w:eastAsia="Times New Roman" w:cstheme="minorHAnsi"/>
          <w:lang w:eastAsia="nl-NL"/>
        </w:rPr>
      </w:pPr>
      <w:r w:rsidRPr="00B323F5">
        <w:rPr>
          <w:rFonts w:eastAsia="Times New Roman" w:cstheme="minorHAnsi"/>
          <w:lang w:eastAsia="nl-NL"/>
        </w:rPr>
        <w:t>16.20-17.30 wrap-up door dagvoorzitter</w:t>
      </w:r>
    </w:p>
    <w:p w:rsidR="00B323F5" w:rsidRPr="00B323F5" w:rsidRDefault="00B323F5" w:rsidP="00AE76BD">
      <w:pPr>
        <w:rPr>
          <w:rFonts w:cstheme="minorHAnsi"/>
        </w:rPr>
      </w:pPr>
    </w:p>
    <w:p w:rsidR="00AE76BD" w:rsidRPr="00B323F5" w:rsidRDefault="00CC6571" w:rsidP="00AE76BD">
      <w:pPr>
        <w:rPr>
          <w:rFonts w:cstheme="minorHAnsi"/>
          <w:b/>
          <w:u w:val="single"/>
        </w:rPr>
      </w:pPr>
      <w:r w:rsidRPr="00B323F5">
        <w:rPr>
          <w:rFonts w:cstheme="minorHAnsi"/>
          <w:b/>
          <w:u w:val="single"/>
        </w:rPr>
        <w:t xml:space="preserve">Dr. PhD, MD </w:t>
      </w:r>
      <w:r w:rsidR="00AE76BD" w:rsidRPr="00B323F5">
        <w:rPr>
          <w:rFonts w:cstheme="minorHAnsi"/>
          <w:b/>
          <w:u w:val="single"/>
        </w:rPr>
        <w:t>Astrid Cantineau</w:t>
      </w:r>
      <w:r w:rsidR="00F6246D" w:rsidRPr="00B323F5">
        <w:rPr>
          <w:rFonts w:cstheme="minorHAnsi"/>
          <w:b/>
          <w:u w:val="single"/>
        </w:rPr>
        <w:t xml:space="preserve"> (Gynaecoloog-endocrinoloog, subspecialist voortplantingsgeneeskunde)</w:t>
      </w:r>
    </w:p>
    <w:p w:rsidR="00F6246D" w:rsidRPr="00B323F5" w:rsidRDefault="00F6246D" w:rsidP="00F6246D">
      <w:pPr>
        <w:rPr>
          <w:rFonts w:cstheme="minorHAnsi"/>
        </w:rPr>
      </w:pPr>
      <w:r w:rsidRPr="00B323F5">
        <w:rPr>
          <w:rFonts w:cstheme="minorHAnsi"/>
          <w:b/>
          <w:bCs/>
        </w:rPr>
        <w:t>Titel presentatie:</w:t>
      </w:r>
      <w:r w:rsidRPr="00B323F5">
        <w:rPr>
          <w:rFonts w:cstheme="minorHAnsi"/>
        </w:rPr>
        <w:t xml:space="preserve"> Adenomyosis: als je niet kijkt, zie je het niet.</w:t>
      </w:r>
    </w:p>
    <w:p w:rsidR="004A4044" w:rsidRPr="00B323F5" w:rsidRDefault="00F6246D" w:rsidP="004A4044">
      <w:pPr>
        <w:rPr>
          <w:rFonts w:cstheme="minorHAnsi"/>
        </w:rPr>
      </w:pPr>
      <w:r w:rsidRPr="00B323F5">
        <w:rPr>
          <w:rFonts w:cstheme="minorHAnsi"/>
          <w:b/>
          <w:bCs/>
        </w:rPr>
        <w:t>Samenvatting:</w:t>
      </w:r>
      <w:r w:rsidRPr="00B323F5">
        <w:rPr>
          <w:rFonts w:cstheme="minorHAnsi"/>
          <w:b/>
          <w:bCs/>
          <w:color w:val="1F497D"/>
        </w:rPr>
        <w:t> </w:t>
      </w:r>
      <w:r w:rsidR="00B323F5" w:rsidRPr="00B323F5">
        <w:rPr>
          <w:rFonts w:cstheme="minorHAnsi"/>
          <w:b/>
          <w:bCs/>
          <w:color w:val="1F497D"/>
        </w:rPr>
        <w:br/>
      </w:r>
      <w:r w:rsidR="004A4044" w:rsidRPr="00B323F5">
        <w:rPr>
          <w:rFonts w:cstheme="minorHAnsi"/>
        </w:rPr>
        <w:t>In deze presentatie over adenomyosis zal stilgestaan worden bij de achtergronden van de ziekte, waaronder de ontstaanswijze en de prevalentie. Tevens zullen de mogelijkheden om de diagnose adenomyose vast te stellen worden besproken. De vraag ‘Waarom kijken naar adenomyose?’ zal beantwoord worden waarbij specifiek dieper ingegaan zal worden op de relatie tussen adenomyosis en implantatie.</w:t>
      </w:r>
    </w:p>
    <w:p w:rsidR="00AE76BD" w:rsidRPr="00B323F5" w:rsidRDefault="00CC6571" w:rsidP="00AE76BD">
      <w:pPr>
        <w:rPr>
          <w:rFonts w:cstheme="minorHAnsi"/>
          <w:b/>
          <w:u w:val="single"/>
        </w:rPr>
      </w:pPr>
      <w:r w:rsidRPr="00B323F5">
        <w:rPr>
          <w:rFonts w:cstheme="minorHAnsi"/>
          <w:b/>
          <w:u w:val="single"/>
        </w:rPr>
        <w:t xml:space="preserve">Dr. PhD </w:t>
      </w:r>
      <w:r w:rsidR="00AE76BD" w:rsidRPr="00B323F5">
        <w:rPr>
          <w:rFonts w:cstheme="minorHAnsi"/>
          <w:b/>
          <w:u w:val="single"/>
        </w:rPr>
        <w:t>Renate van der Molen</w:t>
      </w:r>
      <w:r w:rsidR="00F6246D" w:rsidRPr="00B323F5">
        <w:rPr>
          <w:rFonts w:cstheme="minorHAnsi"/>
          <w:b/>
          <w:u w:val="single"/>
        </w:rPr>
        <w:t xml:space="preserve"> (Medisch Immunoloog)</w:t>
      </w:r>
    </w:p>
    <w:p w:rsidR="00AE76BD" w:rsidRPr="00B323F5" w:rsidRDefault="00AE76BD" w:rsidP="00AE76BD">
      <w:pPr>
        <w:rPr>
          <w:rFonts w:cstheme="minorHAnsi"/>
          <w:lang w:val="en-GB"/>
        </w:rPr>
      </w:pPr>
      <w:r w:rsidRPr="00B323F5">
        <w:rPr>
          <w:rFonts w:cstheme="minorHAnsi"/>
          <w:b/>
          <w:bCs/>
          <w:lang w:val="en-GB"/>
        </w:rPr>
        <w:t>Titel presentatie:</w:t>
      </w:r>
      <w:r w:rsidRPr="00B323F5">
        <w:rPr>
          <w:rFonts w:cstheme="minorHAnsi"/>
          <w:lang w:val="en-GB"/>
        </w:rPr>
        <w:t xml:space="preserve"> Importance of immunoregulation in successful pregnancy</w:t>
      </w:r>
    </w:p>
    <w:p w:rsidR="00942AB5" w:rsidRPr="00B323F5" w:rsidRDefault="00942AB5" w:rsidP="00942AB5">
      <w:pPr>
        <w:pStyle w:val="Default"/>
        <w:rPr>
          <w:rFonts w:asciiTheme="minorHAnsi" w:hAnsiTheme="minorHAnsi" w:cstheme="minorHAnsi"/>
          <w:color w:val="auto"/>
          <w:sz w:val="22"/>
          <w:szCs w:val="22"/>
          <w:lang w:val="en-US"/>
        </w:rPr>
      </w:pPr>
      <w:r w:rsidRPr="00B323F5">
        <w:rPr>
          <w:rFonts w:asciiTheme="minorHAnsi" w:hAnsiTheme="minorHAnsi" w:cstheme="minorHAnsi"/>
          <w:b/>
          <w:bCs/>
          <w:color w:val="auto"/>
          <w:sz w:val="22"/>
          <w:szCs w:val="22"/>
          <w:lang w:val="en-GB"/>
        </w:rPr>
        <w:t>Samenv</w:t>
      </w:r>
      <w:r w:rsidR="00B323F5" w:rsidRPr="00B323F5">
        <w:rPr>
          <w:rFonts w:asciiTheme="minorHAnsi" w:hAnsiTheme="minorHAnsi" w:cstheme="minorHAnsi"/>
          <w:b/>
          <w:bCs/>
          <w:color w:val="auto"/>
          <w:sz w:val="22"/>
          <w:szCs w:val="22"/>
          <w:lang w:val="en-GB"/>
        </w:rPr>
        <w:t>at</w:t>
      </w:r>
      <w:r w:rsidRPr="00B323F5">
        <w:rPr>
          <w:rFonts w:asciiTheme="minorHAnsi" w:hAnsiTheme="minorHAnsi" w:cstheme="minorHAnsi"/>
          <w:b/>
          <w:bCs/>
          <w:color w:val="auto"/>
          <w:sz w:val="22"/>
          <w:szCs w:val="22"/>
          <w:lang w:val="en-GB"/>
        </w:rPr>
        <w:t>ting:</w:t>
      </w:r>
      <w:r w:rsidRPr="00B323F5">
        <w:rPr>
          <w:rFonts w:asciiTheme="minorHAnsi" w:hAnsiTheme="minorHAnsi" w:cstheme="minorHAnsi"/>
          <w:color w:val="auto"/>
          <w:sz w:val="22"/>
          <w:szCs w:val="22"/>
          <w:lang w:val="en-GB"/>
        </w:rPr>
        <w:t xml:space="preserve"> </w:t>
      </w:r>
      <w:r w:rsidRPr="00B323F5">
        <w:rPr>
          <w:rFonts w:asciiTheme="minorHAnsi" w:hAnsiTheme="minorHAnsi" w:cstheme="minorHAnsi"/>
          <w:color w:val="auto"/>
          <w:sz w:val="22"/>
          <w:szCs w:val="22"/>
          <w:lang w:val="en-US"/>
        </w:rPr>
        <w:t xml:space="preserve">Renate </w:t>
      </w:r>
      <w:r w:rsidRPr="00B323F5">
        <w:rPr>
          <w:rFonts w:asciiTheme="minorHAnsi" w:hAnsiTheme="minorHAnsi" w:cstheme="minorHAnsi"/>
          <w:sz w:val="22"/>
          <w:szCs w:val="22"/>
          <w:lang w:val="en-US"/>
        </w:rPr>
        <w:t xml:space="preserve">van der Molen is Medical Immunologist, assistant professor and team leader of a successful research line into reproductive immunology. Investigating the role of the immunological environment in the uterus, its role in pregnancy complications and its contribution to healthy offspring. She is chair and founder member of the Reproductive Immunology Network Netherlands (RINet). As Medical Immunologist, Renate is responsible for laboratory diagnostics of immunological disorders, i.e. auto-immune diseases and allergy. Providing up-to-date and high-quality laboratory tests, consultation and advice to medical specialists. She is board member of the European Autoimmunity Standardization Initiative (EASI) and the ARCH antiphospholipid syndrome working group. In addition, she is an active </w:t>
      </w:r>
      <w:r w:rsidRPr="00B323F5">
        <w:rPr>
          <w:rFonts w:asciiTheme="minorHAnsi" w:hAnsiTheme="minorHAnsi" w:cstheme="minorHAnsi"/>
          <w:color w:val="auto"/>
          <w:sz w:val="22"/>
          <w:szCs w:val="22"/>
          <w:lang w:val="en-US"/>
        </w:rPr>
        <w:t xml:space="preserve">member of the EU network on placental perfusion. </w:t>
      </w:r>
    </w:p>
    <w:p w:rsidR="00942AB5" w:rsidRPr="00B323F5" w:rsidRDefault="00942AB5" w:rsidP="00942AB5">
      <w:pPr>
        <w:rPr>
          <w:rFonts w:cstheme="minorHAnsi"/>
          <w:lang w:val="en-US"/>
        </w:rPr>
      </w:pPr>
    </w:p>
    <w:p w:rsidR="00AE76BD" w:rsidRPr="00B323F5" w:rsidRDefault="00CC6571" w:rsidP="00AE76BD">
      <w:pPr>
        <w:rPr>
          <w:rFonts w:cstheme="minorHAnsi"/>
          <w:b/>
          <w:u w:val="single"/>
        </w:rPr>
      </w:pPr>
      <w:r w:rsidRPr="00B323F5">
        <w:rPr>
          <w:rFonts w:cstheme="minorHAnsi"/>
          <w:b/>
          <w:u w:val="single"/>
        </w:rPr>
        <w:t xml:space="preserve">Dr. PhD, MD, Msc </w:t>
      </w:r>
      <w:r w:rsidR="00AE76BD" w:rsidRPr="00B323F5">
        <w:rPr>
          <w:rFonts w:cstheme="minorHAnsi"/>
          <w:b/>
          <w:u w:val="single"/>
        </w:rPr>
        <w:t>Gijs Teklenburg (</w:t>
      </w:r>
      <w:r w:rsidR="00F6246D" w:rsidRPr="00B323F5">
        <w:rPr>
          <w:rFonts w:cstheme="minorHAnsi"/>
          <w:b/>
          <w:u w:val="single"/>
        </w:rPr>
        <w:t xml:space="preserve">Gynaecoloog </w:t>
      </w:r>
      <w:r w:rsidR="00AE76BD" w:rsidRPr="00B323F5">
        <w:rPr>
          <w:rFonts w:cstheme="minorHAnsi"/>
          <w:b/>
          <w:u w:val="single"/>
        </w:rPr>
        <w:t>-subspecialist voortplantingsgeneeskunde)</w:t>
      </w:r>
    </w:p>
    <w:p w:rsidR="00AE76BD" w:rsidRPr="00B323F5" w:rsidRDefault="00AE76BD" w:rsidP="00AE76BD">
      <w:pPr>
        <w:rPr>
          <w:rFonts w:cstheme="minorHAnsi"/>
        </w:rPr>
      </w:pPr>
      <w:r w:rsidRPr="00B323F5">
        <w:rPr>
          <w:rFonts w:cstheme="minorHAnsi"/>
          <w:b/>
          <w:bCs/>
        </w:rPr>
        <w:t>Titel presentatie:</w:t>
      </w:r>
      <w:r w:rsidRPr="00B323F5">
        <w:rPr>
          <w:rFonts w:cstheme="minorHAnsi"/>
        </w:rPr>
        <w:t xml:space="preserve"> Het endometrium en natuurlijke embryoselectie</w:t>
      </w:r>
    </w:p>
    <w:p w:rsidR="00AE76BD" w:rsidRDefault="00AE76BD" w:rsidP="00AE76BD">
      <w:pPr>
        <w:rPr>
          <w:rFonts w:cstheme="minorHAnsi"/>
        </w:rPr>
      </w:pPr>
      <w:r w:rsidRPr="00B323F5">
        <w:rPr>
          <w:rFonts w:cstheme="minorHAnsi"/>
          <w:b/>
          <w:bCs/>
        </w:rPr>
        <w:t>Samenvatting:</w:t>
      </w:r>
      <w:r w:rsidR="00B055D2">
        <w:rPr>
          <w:rFonts w:cstheme="minorHAnsi"/>
          <w:b/>
          <w:bCs/>
        </w:rPr>
        <w:t xml:space="preserve"> </w:t>
      </w:r>
      <w:r w:rsidRPr="00B323F5">
        <w:rPr>
          <w:rFonts w:cstheme="minorHAnsi"/>
        </w:rPr>
        <w:t>Embryo implantatie is nog altijd meest de cruciale stap in de voortplanting van de mens en in ART in het bijzonder. Als zwanger worden dan eindelijk toch lukt, dan is de kans op een miskraam nog altijd groot. In deze presentatie laat</w:t>
      </w:r>
      <w:r w:rsidR="00B055D2">
        <w:rPr>
          <w:rFonts w:cstheme="minorHAnsi"/>
        </w:rPr>
        <w:t xml:space="preserve"> de spreker</w:t>
      </w:r>
      <w:r w:rsidRPr="00B323F5">
        <w:rPr>
          <w:rFonts w:cstheme="minorHAnsi"/>
        </w:rPr>
        <w:t xml:space="preserve"> zien wat de rol van het endometrium hierin zou kunnen zijn. </w:t>
      </w:r>
    </w:p>
    <w:p w:rsidR="00B055D2" w:rsidRPr="00B323F5" w:rsidRDefault="00B055D2" w:rsidP="00AE76BD">
      <w:pPr>
        <w:rPr>
          <w:rFonts w:cstheme="minorHAnsi"/>
        </w:rPr>
      </w:pPr>
    </w:p>
    <w:p w:rsidR="00AE76BD" w:rsidRPr="00B323F5" w:rsidRDefault="004A4044" w:rsidP="00AE76BD">
      <w:pPr>
        <w:rPr>
          <w:rFonts w:cstheme="minorHAnsi"/>
          <w:b/>
          <w:u w:val="single"/>
        </w:rPr>
      </w:pPr>
      <w:r w:rsidRPr="00B323F5">
        <w:rPr>
          <w:rFonts w:cstheme="minorHAnsi"/>
          <w:b/>
          <w:u w:val="single"/>
        </w:rPr>
        <w:lastRenderedPageBreak/>
        <w:t xml:space="preserve">Dr.  </w:t>
      </w:r>
      <w:r w:rsidR="00B323F5" w:rsidRPr="00B323F5">
        <w:rPr>
          <w:rFonts w:cstheme="minorHAnsi"/>
          <w:b/>
          <w:u w:val="single"/>
        </w:rPr>
        <w:t>K</w:t>
      </w:r>
      <w:r w:rsidR="00AE76BD" w:rsidRPr="00B323F5">
        <w:rPr>
          <w:rFonts w:cstheme="minorHAnsi"/>
          <w:b/>
          <w:u w:val="single"/>
        </w:rPr>
        <w:t>arina de Leeuw</w:t>
      </w:r>
      <w:r w:rsidR="00F6246D" w:rsidRPr="00B323F5">
        <w:rPr>
          <w:rFonts w:cstheme="minorHAnsi"/>
          <w:b/>
          <w:u w:val="single"/>
        </w:rPr>
        <w:t xml:space="preserve"> (K</w:t>
      </w:r>
      <w:r w:rsidR="00AE76BD" w:rsidRPr="00B323F5">
        <w:rPr>
          <w:rFonts w:cstheme="minorHAnsi"/>
          <w:b/>
          <w:u w:val="single"/>
        </w:rPr>
        <w:t>linisch immunoloog bij afdeling Reumatologi</w:t>
      </w:r>
      <w:r w:rsidR="00F6246D" w:rsidRPr="00B323F5">
        <w:rPr>
          <w:rFonts w:cstheme="minorHAnsi"/>
          <w:b/>
          <w:u w:val="single"/>
        </w:rPr>
        <w:t>e en Klinische Immunologie)</w:t>
      </w:r>
    </w:p>
    <w:p w:rsidR="00AE76BD" w:rsidRPr="00B323F5" w:rsidRDefault="00AE76BD" w:rsidP="00AE76BD">
      <w:pPr>
        <w:rPr>
          <w:rFonts w:cstheme="minorHAnsi"/>
        </w:rPr>
      </w:pPr>
      <w:r w:rsidRPr="00B323F5">
        <w:rPr>
          <w:rFonts w:cstheme="minorHAnsi"/>
          <w:b/>
          <w:bCs/>
        </w:rPr>
        <w:t>Titel presentatie:</w:t>
      </w:r>
      <w:r w:rsidRPr="00B323F5">
        <w:rPr>
          <w:rFonts w:cstheme="minorHAnsi"/>
        </w:rPr>
        <w:t xml:space="preserve"> Antifosfolipiden syndroom in vogelvlucht – met nadruk op obstetrisch APS</w:t>
      </w:r>
    </w:p>
    <w:p w:rsidR="00AE76BD" w:rsidRPr="00B323F5" w:rsidRDefault="00AE76BD" w:rsidP="00AE76BD">
      <w:pPr>
        <w:rPr>
          <w:rFonts w:cstheme="minorHAnsi"/>
        </w:rPr>
      </w:pPr>
      <w:r w:rsidRPr="00B323F5">
        <w:rPr>
          <w:rFonts w:cstheme="minorHAnsi"/>
          <w:b/>
          <w:bCs/>
        </w:rPr>
        <w:t>Samenvatting</w:t>
      </w:r>
      <w:r w:rsidR="00F6246D" w:rsidRPr="00B323F5">
        <w:rPr>
          <w:rFonts w:cstheme="minorHAnsi"/>
          <w:b/>
          <w:bCs/>
        </w:rPr>
        <w:t>:</w:t>
      </w:r>
      <w:r w:rsidR="00B323F5" w:rsidRPr="00B323F5">
        <w:rPr>
          <w:rFonts w:cstheme="minorHAnsi"/>
          <w:b/>
          <w:bCs/>
        </w:rPr>
        <w:t xml:space="preserve"> </w:t>
      </w:r>
      <w:r w:rsidRPr="00B323F5">
        <w:rPr>
          <w:rFonts w:cstheme="minorHAnsi"/>
        </w:rPr>
        <w:t>In deze presentatie wordt het antifosfolipiden syndroom (APS) gepresenteerd. Hierbij is aandacht voor de diagnostiek, de symptomen, de pathogenese en de behandeling. Uiteraard is hierbij uitgebreid aandacht voor het obstetrisch APS.</w:t>
      </w:r>
    </w:p>
    <w:p w:rsidR="00F6246D" w:rsidRPr="00B323F5" w:rsidRDefault="00CC6571" w:rsidP="00F6246D">
      <w:pPr>
        <w:rPr>
          <w:rFonts w:eastAsia="Times New Roman" w:cstheme="minorHAnsi"/>
          <w:b/>
          <w:u w:val="single"/>
        </w:rPr>
      </w:pPr>
      <w:r w:rsidRPr="00B323F5">
        <w:rPr>
          <w:rFonts w:eastAsia="Times New Roman" w:cstheme="minorHAnsi"/>
          <w:b/>
          <w:u w:val="single"/>
        </w:rPr>
        <w:t>Prof, Dr. PhD, MD</w:t>
      </w:r>
      <w:r w:rsidR="00F6246D" w:rsidRPr="00B323F5">
        <w:rPr>
          <w:rFonts w:eastAsia="Times New Roman" w:cstheme="minorHAnsi"/>
          <w:b/>
          <w:u w:val="single"/>
        </w:rPr>
        <w:t xml:space="preserve"> Robin Peeters (Internist-Endocrinologist)</w:t>
      </w:r>
    </w:p>
    <w:p w:rsidR="00F6246D" w:rsidRPr="00B323F5" w:rsidRDefault="00F6246D" w:rsidP="00F6246D">
      <w:pPr>
        <w:rPr>
          <w:rFonts w:eastAsia="Times New Roman" w:cstheme="minorHAnsi"/>
        </w:rPr>
      </w:pPr>
      <w:r w:rsidRPr="00B323F5">
        <w:rPr>
          <w:rFonts w:eastAsia="Times New Roman" w:cstheme="minorHAnsi"/>
          <w:b/>
          <w:bCs/>
        </w:rPr>
        <w:t>Titel presentatie:</w:t>
      </w:r>
      <w:r w:rsidRPr="00B323F5">
        <w:rPr>
          <w:rFonts w:eastAsia="Times New Roman" w:cstheme="minorHAnsi"/>
        </w:rPr>
        <w:t> Milde schildklierafwijkingen en zwangerschapsuitkomst</w:t>
      </w:r>
    </w:p>
    <w:p w:rsidR="00942AB5" w:rsidRPr="00A970A5" w:rsidRDefault="00942AB5" w:rsidP="00B323F5">
      <w:pPr>
        <w:rPr>
          <w:rFonts w:eastAsia="Times New Roman" w:cstheme="minorHAnsi"/>
          <w:color w:val="000000"/>
          <w:lang w:eastAsia="nl-NL"/>
        </w:rPr>
      </w:pPr>
      <w:r w:rsidRPr="00B323F5">
        <w:rPr>
          <w:rFonts w:eastAsia="Times New Roman" w:cstheme="minorHAnsi"/>
          <w:b/>
          <w:bCs/>
        </w:rPr>
        <w:t>Samenvatting:</w:t>
      </w:r>
      <w:r w:rsidR="00B323F5" w:rsidRPr="00B323F5">
        <w:rPr>
          <w:rFonts w:eastAsia="Times New Roman" w:cstheme="minorHAnsi"/>
          <w:b/>
          <w:bCs/>
        </w:rPr>
        <w:t xml:space="preserve"> </w:t>
      </w:r>
      <w:r w:rsidRPr="00A970A5">
        <w:rPr>
          <w:rFonts w:eastAsia="Times New Roman" w:cstheme="minorHAnsi"/>
          <w:color w:val="000000"/>
          <w:lang w:eastAsia="nl-NL"/>
        </w:rPr>
        <w:t>Een adequate hoeveelheid schildklierhormoon is essentieel voor een ongecompliceerde zwangerschap en voor een optimale foetale groei en ontwikkeling. Milde schildklierfunctiestoornissen komen echter veelvuldig voor. Schildklierhormoon is daarom al jaren een van de meest voorgeschreven medicijnen tijdens de zwangerschap, hoewel er nog steeds geen eenduidig wetenschappelijk bewijs is dat deze behandeling gunstig is bij milde schildklierfunctiestoornissen.</w:t>
      </w:r>
      <w:r w:rsidR="00B323F5" w:rsidRPr="00B323F5">
        <w:rPr>
          <w:rFonts w:eastAsia="Times New Roman" w:cstheme="minorHAnsi"/>
          <w:color w:val="000000"/>
          <w:lang w:eastAsia="nl-NL"/>
        </w:rPr>
        <w:t xml:space="preserve"> </w:t>
      </w:r>
      <w:r w:rsidRPr="00A970A5">
        <w:rPr>
          <w:rFonts w:eastAsia="Times New Roman" w:cstheme="minorHAnsi"/>
          <w:color w:val="000000"/>
          <w:lang w:eastAsia="nl-NL"/>
        </w:rPr>
        <w:t xml:space="preserve">In </w:t>
      </w:r>
      <w:r w:rsidR="00B055D2">
        <w:rPr>
          <w:rFonts w:eastAsia="Times New Roman" w:cstheme="minorHAnsi"/>
          <w:color w:val="000000"/>
          <w:lang w:eastAsia="nl-NL"/>
        </w:rPr>
        <w:t xml:space="preserve">de </w:t>
      </w:r>
      <w:r w:rsidRPr="00A970A5">
        <w:rPr>
          <w:rFonts w:eastAsia="Times New Roman" w:cstheme="minorHAnsi"/>
          <w:color w:val="000000"/>
          <w:lang w:eastAsia="nl-NL"/>
        </w:rPr>
        <w:t xml:space="preserve">presentatie zal </w:t>
      </w:r>
      <w:r w:rsidR="00B055D2">
        <w:rPr>
          <w:rFonts w:eastAsia="Times New Roman" w:cstheme="minorHAnsi"/>
          <w:color w:val="000000"/>
          <w:lang w:eastAsia="nl-NL"/>
        </w:rPr>
        <w:t>de spreker</w:t>
      </w:r>
      <w:r w:rsidRPr="00A970A5">
        <w:rPr>
          <w:rFonts w:eastAsia="Times New Roman" w:cstheme="minorHAnsi"/>
          <w:color w:val="000000"/>
          <w:lang w:eastAsia="nl-NL"/>
        </w:rPr>
        <w:t xml:space="preserve"> de gevolgen van schildklierfunctiestoornissen tijdens de zwangerschap op de ontwikkeling van het kind bespreken, en stil staan bij de argumenten voor en tegen een behandeling met schildklierhormoon tijdens de zwangerschap.</w:t>
      </w:r>
    </w:p>
    <w:p w:rsidR="000C4F49" w:rsidRPr="00B323F5" w:rsidRDefault="00942AB5" w:rsidP="00B323F5">
      <w:pPr>
        <w:spacing w:after="0" w:line="240" w:lineRule="auto"/>
        <w:rPr>
          <w:rFonts w:cstheme="minorHAnsi"/>
        </w:rPr>
      </w:pPr>
      <w:r w:rsidRPr="00A970A5">
        <w:rPr>
          <w:rFonts w:eastAsia="Times New Roman" w:cstheme="minorHAnsi"/>
          <w:color w:val="000000"/>
          <w:lang w:eastAsia="nl-NL"/>
        </w:rPr>
        <w:t>  </w:t>
      </w:r>
    </w:p>
    <w:p w:rsidR="00B323F5" w:rsidRPr="00B323F5" w:rsidRDefault="00B323F5" w:rsidP="00B323F5">
      <w:pPr>
        <w:spacing w:after="0" w:line="240" w:lineRule="auto"/>
        <w:rPr>
          <w:rFonts w:eastAsia="Times New Roman" w:cstheme="minorHAnsi"/>
          <w:b/>
          <w:bCs/>
          <w:u w:val="single"/>
          <w:lang w:eastAsia="nl-NL"/>
        </w:rPr>
      </w:pPr>
      <w:r w:rsidRPr="00B323F5">
        <w:rPr>
          <w:rFonts w:cstheme="minorHAnsi"/>
          <w:b/>
          <w:bCs/>
          <w:u w:val="single"/>
          <w:shd w:val="clear" w:color="auto" w:fill="FFFFFF"/>
        </w:rPr>
        <w:t xml:space="preserve">Prof.dr. </w:t>
      </w:r>
      <w:r w:rsidRPr="00B323F5">
        <w:rPr>
          <w:rStyle w:val="Nadruk"/>
          <w:rFonts w:cstheme="minorHAnsi"/>
          <w:b/>
          <w:bCs/>
          <w:i w:val="0"/>
          <w:iCs w:val="0"/>
          <w:u w:val="single"/>
          <w:shd w:val="clear" w:color="auto" w:fill="FFFFFF"/>
        </w:rPr>
        <w:t>Mark Hans</w:t>
      </w:r>
      <w:r w:rsidRPr="00B323F5">
        <w:rPr>
          <w:rFonts w:cstheme="minorHAnsi"/>
          <w:b/>
          <w:bCs/>
          <w:u w:val="single"/>
          <w:shd w:val="clear" w:color="auto" w:fill="FFFFFF"/>
        </w:rPr>
        <w:t> </w:t>
      </w:r>
      <w:r w:rsidRPr="00B323F5">
        <w:rPr>
          <w:rStyle w:val="Nadruk"/>
          <w:rFonts w:cstheme="minorHAnsi"/>
          <w:b/>
          <w:bCs/>
          <w:i w:val="0"/>
          <w:iCs w:val="0"/>
          <w:u w:val="single"/>
          <w:shd w:val="clear" w:color="auto" w:fill="FFFFFF"/>
        </w:rPr>
        <w:t>Emanuel</w:t>
      </w:r>
      <w:r w:rsidRPr="00B323F5">
        <w:rPr>
          <w:rFonts w:cstheme="minorHAnsi"/>
          <w:b/>
          <w:bCs/>
          <w:u w:val="single"/>
          <w:shd w:val="clear" w:color="auto" w:fill="FFFFFF"/>
        </w:rPr>
        <w:t> Hoogleraar Gynaecologie, UMC Utrecht</w:t>
      </w:r>
    </w:p>
    <w:p w:rsidR="00AE76BD" w:rsidRPr="00B323F5" w:rsidRDefault="00B323F5" w:rsidP="00AE76BD">
      <w:pPr>
        <w:rPr>
          <w:rFonts w:cstheme="minorHAnsi"/>
        </w:rPr>
      </w:pPr>
      <w:r w:rsidRPr="00B323F5">
        <w:rPr>
          <w:rFonts w:cstheme="minorHAnsi"/>
        </w:rPr>
        <w:br/>
      </w:r>
      <w:r w:rsidRPr="00B323F5">
        <w:rPr>
          <w:rFonts w:cstheme="minorHAnsi"/>
          <w:b/>
          <w:bCs/>
        </w:rPr>
        <w:t>Titel presentatie</w:t>
      </w:r>
      <w:r w:rsidR="004A4044" w:rsidRPr="00B323F5">
        <w:rPr>
          <w:rFonts w:cstheme="minorHAnsi"/>
          <w:b/>
          <w:bCs/>
        </w:rPr>
        <w:t>:</w:t>
      </w:r>
      <w:r w:rsidR="004A4044" w:rsidRPr="00B323F5">
        <w:rPr>
          <w:rFonts w:cstheme="minorHAnsi"/>
        </w:rPr>
        <w:t xml:space="preserve"> </w:t>
      </w:r>
      <w:r w:rsidR="00AE76BD" w:rsidRPr="00B323F5">
        <w:rPr>
          <w:rFonts w:cstheme="minorHAnsi"/>
        </w:rPr>
        <w:t>Asherman syndroom</w:t>
      </w:r>
      <w:r w:rsidRPr="00B323F5">
        <w:rPr>
          <w:rFonts w:cstheme="minorHAnsi"/>
        </w:rPr>
        <w:br/>
      </w:r>
      <w:r w:rsidRPr="00B323F5">
        <w:rPr>
          <w:rFonts w:cstheme="minorHAnsi"/>
          <w:b/>
          <w:bCs/>
        </w:rPr>
        <w:t xml:space="preserve">Samenvatting: </w:t>
      </w:r>
      <w:r w:rsidRPr="00B323F5">
        <w:rPr>
          <w:rFonts w:cstheme="minorHAnsi"/>
        </w:rPr>
        <w:t>volgt</w:t>
      </w:r>
    </w:p>
    <w:p w:rsidR="00AE76BD" w:rsidRPr="00AE76BD" w:rsidRDefault="00AE76BD"/>
    <w:sectPr w:rsidR="00AE76BD" w:rsidRPr="00AE7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E03C6"/>
    <w:multiLevelType w:val="hybridMultilevel"/>
    <w:tmpl w:val="B570FBA8"/>
    <w:lvl w:ilvl="0" w:tplc="DF7648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BD"/>
    <w:rsid w:val="000C4F49"/>
    <w:rsid w:val="00270B63"/>
    <w:rsid w:val="004A4044"/>
    <w:rsid w:val="006A6776"/>
    <w:rsid w:val="007F0CE1"/>
    <w:rsid w:val="00942AB5"/>
    <w:rsid w:val="00AE76BD"/>
    <w:rsid w:val="00B055D2"/>
    <w:rsid w:val="00B323F5"/>
    <w:rsid w:val="00CC6571"/>
    <w:rsid w:val="00E87A2B"/>
    <w:rsid w:val="00F62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FDCF4-F0F3-41EB-8F8E-747FB810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76BD"/>
    <w:pPr>
      <w:ind w:left="720"/>
      <w:contextualSpacing/>
    </w:pPr>
  </w:style>
  <w:style w:type="paragraph" w:styleId="Ballontekst">
    <w:name w:val="Balloon Text"/>
    <w:basedOn w:val="Standaard"/>
    <w:link w:val="BallontekstChar"/>
    <w:uiPriority w:val="99"/>
    <w:semiHidden/>
    <w:unhideWhenUsed/>
    <w:rsid w:val="000C4F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49"/>
    <w:rPr>
      <w:rFonts w:ascii="Segoe UI" w:hAnsi="Segoe UI" w:cs="Segoe UI"/>
      <w:sz w:val="18"/>
      <w:szCs w:val="18"/>
    </w:rPr>
  </w:style>
  <w:style w:type="paragraph" w:customStyle="1" w:styleId="Default">
    <w:name w:val="Default"/>
    <w:rsid w:val="00942AB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styleId="Nadruk">
    <w:name w:val="Emphasis"/>
    <w:basedOn w:val="Standaardalinea-lettertype"/>
    <w:uiPriority w:val="20"/>
    <w:qFormat/>
    <w:rsid w:val="00B32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81781">
      <w:bodyDiv w:val="1"/>
      <w:marLeft w:val="0"/>
      <w:marRight w:val="0"/>
      <w:marTop w:val="0"/>
      <w:marBottom w:val="0"/>
      <w:divBdr>
        <w:top w:val="none" w:sz="0" w:space="0" w:color="auto"/>
        <w:left w:val="none" w:sz="0" w:space="0" w:color="auto"/>
        <w:bottom w:val="none" w:sz="0" w:space="0" w:color="auto"/>
        <w:right w:val="none" w:sz="0" w:space="0" w:color="auto"/>
      </w:divBdr>
    </w:div>
    <w:div w:id="479076437">
      <w:bodyDiv w:val="1"/>
      <w:marLeft w:val="0"/>
      <w:marRight w:val="0"/>
      <w:marTop w:val="0"/>
      <w:marBottom w:val="0"/>
      <w:divBdr>
        <w:top w:val="none" w:sz="0" w:space="0" w:color="auto"/>
        <w:left w:val="none" w:sz="0" w:space="0" w:color="auto"/>
        <w:bottom w:val="none" w:sz="0" w:space="0" w:color="auto"/>
        <w:right w:val="none" w:sz="0" w:space="0" w:color="auto"/>
      </w:divBdr>
    </w:div>
    <w:div w:id="510799875">
      <w:bodyDiv w:val="1"/>
      <w:marLeft w:val="0"/>
      <w:marRight w:val="0"/>
      <w:marTop w:val="0"/>
      <w:marBottom w:val="0"/>
      <w:divBdr>
        <w:top w:val="none" w:sz="0" w:space="0" w:color="auto"/>
        <w:left w:val="none" w:sz="0" w:space="0" w:color="auto"/>
        <w:bottom w:val="none" w:sz="0" w:space="0" w:color="auto"/>
        <w:right w:val="none" w:sz="0" w:space="0" w:color="auto"/>
      </w:divBdr>
    </w:div>
    <w:div w:id="626356894">
      <w:bodyDiv w:val="1"/>
      <w:marLeft w:val="0"/>
      <w:marRight w:val="0"/>
      <w:marTop w:val="0"/>
      <w:marBottom w:val="0"/>
      <w:divBdr>
        <w:top w:val="none" w:sz="0" w:space="0" w:color="auto"/>
        <w:left w:val="none" w:sz="0" w:space="0" w:color="auto"/>
        <w:bottom w:val="none" w:sz="0" w:space="0" w:color="auto"/>
        <w:right w:val="none" w:sz="0" w:space="0" w:color="auto"/>
      </w:divBdr>
    </w:div>
    <w:div w:id="755518649">
      <w:bodyDiv w:val="1"/>
      <w:marLeft w:val="0"/>
      <w:marRight w:val="0"/>
      <w:marTop w:val="0"/>
      <w:marBottom w:val="0"/>
      <w:divBdr>
        <w:top w:val="none" w:sz="0" w:space="0" w:color="auto"/>
        <w:left w:val="none" w:sz="0" w:space="0" w:color="auto"/>
        <w:bottom w:val="none" w:sz="0" w:space="0" w:color="auto"/>
        <w:right w:val="none" w:sz="0" w:space="0" w:color="auto"/>
      </w:divBdr>
    </w:div>
    <w:div w:id="1410230939">
      <w:bodyDiv w:val="1"/>
      <w:marLeft w:val="0"/>
      <w:marRight w:val="0"/>
      <w:marTop w:val="0"/>
      <w:marBottom w:val="0"/>
      <w:divBdr>
        <w:top w:val="none" w:sz="0" w:space="0" w:color="auto"/>
        <w:left w:val="none" w:sz="0" w:space="0" w:color="auto"/>
        <w:bottom w:val="none" w:sz="0" w:space="0" w:color="auto"/>
        <w:right w:val="none" w:sz="0" w:space="0" w:color="auto"/>
      </w:divBdr>
    </w:div>
    <w:div w:id="1853179598">
      <w:bodyDiv w:val="1"/>
      <w:marLeft w:val="0"/>
      <w:marRight w:val="0"/>
      <w:marTop w:val="0"/>
      <w:marBottom w:val="0"/>
      <w:divBdr>
        <w:top w:val="none" w:sz="0" w:space="0" w:color="auto"/>
        <w:left w:val="none" w:sz="0" w:space="0" w:color="auto"/>
        <w:bottom w:val="none" w:sz="0" w:space="0" w:color="auto"/>
        <w:right w:val="none" w:sz="0" w:space="0" w:color="auto"/>
      </w:divBdr>
    </w:div>
    <w:div w:id="1872453498">
      <w:bodyDiv w:val="1"/>
      <w:marLeft w:val="0"/>
      <w:marRight w:val="0"/>
      <w:marTop w:val="0"/>
      <w:marBottom w:val="0"/>
      <w:divBdr>
        <w:top w:val="none" w:sz="0" w:space="0" w:color="auto"/>
        <w:left w:val="none" w:sz="0" w:space="0" w:color="auto"/>
        <w:bottom w:val="none" w:sz="0" w:space="0" w:color="auto"/>
        <w:right w:val="none" w:sz="0" w:space="0" w:color="auto"/>
      </w:divBdr>
    </w:div>
    <w:div w:id="2144301128">
      <w:bodyDiv w:val="1"/>
      <w:marLeft w:val="0"/>
      <w:marRight w:val="0"/>
      <w:marTop w:val="0"/>
      <w:marBottom w:val="0"/>
      <w:divBdr>
        <w:top w:val="none" w:sz="0" w:space="0" w:color="auto"/>
        <w:left w:val="none" w:sz="0" w:space="0" w:color="auto"/>
        <w:bottom w:val="none" w:sz="0" w:space="0" w:color="auto"/>
        <w:right w:val="none" w:sz="0" w:space="0" w:color="auto"/>
      </w:divBdr>
      <w:divsChild>
        <w:div w:id="1180700976">
          <w:marLeft w:val="0"/>
          <w:marRight w:val="0"/>
          <w:marTop w:val="0"/>
          <w:marBottom w:val="0"/>
          <w:divBdr>
            <w:top w:val="none" w:sz="0" w:space="0" w:color="auto"/>
            <w:left w:val="none" w:sz="0" w:space="0" w:color="auto"/>
            <w:bottom w:val="none" w:sz="0" w:space="0" w:color="auto"/>
            <w:right w:val="none" w:sz="0" w:space="0" w:color="auto"/>
          </w:divBdr>
          <w:divsChild>
            <w:div w:id="1113674209">
              <w:marLeft w:val="0"/>
              <w:marRight w:val="0"/>
              <w:marTop w:val="0"/>
              <w:marBottom w:val="0"/>
              <w:divBdr>
                <w:top w:val="none" w:sz="0" w:space="0" w:color="auto"/>
                <w:left w:val="none" w:sz="0" w:space="0" w:color="auto"/>
                <w:bottom w:val="none" w:sz="0" w:space="0" w:color="auto"/>
                <w:right w:val="none" w:sz="0" w:space="0" w:color="auto"/>
              </w:divBdr>
              <w:divsChild>
                <w:div w:id="15770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5833">
          <w:marLeft w:val="0"/>
          <w:marRight w:val="0"/>
          <w:marTop w:val="0"/>
          <w:marBottom w:val="0"/>
          <w:divBdr>
            <w:top w:val="none" w:sz="0" w:space="0" w:color="auto"/>
            <w:left w:val="none" w:sz="0" w:space="0" w:color="auto"/>
            <w:bottom w:val="none" w:sz="0" w:space="0" w:color="auto"/>
            <w:right w:val="none" w:sz="0" w:space="0" w:color="auto"/>
          </w:divBdr>
          <w:divsChild>
            <w:div w:id="1391031015">
              <w:marLeft w:val="0"/>
              <w:marRight w:val="0"/>
              <w:marTop w:val="0"/>
              <w:marBottom w:val="0"/>
              <w:divBdr>
                <w:top w:val="none" w:sz="0" w:space="0" w:color="auto"/>
                <w:left w:val="none" w:sz="0" w:space="0" w:color="auto"/>
                <w:bottom w:val="none" w:sz="0" w:space="0" w:color="auto"/>
                <w:right w:val="none" w:sz="0" w:space="0" w:color="auto"/>
              </w:divBdr>
              <w:divsChild>
                <w:div w:id="1979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5556">
          <w:marLeft w:val="0"/>
          <w:marRight w:val="0"/>
          <w:marTop w:val="0"/>
          <w:marBottom w:val="0"/>
          <w:divBdr>
            <w:top w:val="none" w:sz="0" w:space="0" w:color="auto"/>
            <w:left w:val="none" w:sz="0" w:space="0" w:color="auto"/>
            <w:bottom w:val="none" w:sz="0" w:space="0" w:color="auto"/>
            <w:right w:val="none" w:sz="0" w:space="0" w:color="auto"/>
          </w:divBdr>
          <w:divsChild>
            <w:div w:id="139155457">
              <w:marLeft w:val="0"/>
              <w:marRight w:val="0"/>
              <w:marTop w:val="0"/>
              <w:marBottom w:val="0"/>
              <w:divBdr>
                <w:top w:val="none" w:sz="0" w:space="0" w:color="auto"/>
                <w:left w:val="none" w:sz="0" w:space="0" w:color="auto"/>
                <w:bottom w:val="none" w:sz="0" w:space="0" w:color="auto"/>
                <w:right w:val="none" w:sz="0" w:space="0" w:color="auto"/>
              </w:divBdr>
              <w:divsChild>
                <w:div w:id="8529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462">
          <w:marLeft w:val="0"/>
          <w:marRight w:val="0"/>
          <w:marTop w:val="0"/>
          <w:marBottom w:val="0"/>
          <w:divBdr>
            <w:top w:val="none" w:sz="0" w:space="0" w:color="auto"/>
            <w:left w:val="none" w:sz="0" w:space="0" w:color="auto"/>
            <w:bottom w:val="none" w:sz="0" w:space="0" w:color="auto"/>
            <w:right w:val="none" w:sz="0" w:space="0" w:color="auto"/>
          </w:divBdr>
          <w:divsChild>
            <w:div w:id="543442647">
              <w:marLeft w:val="0"/>
              <w:marRight w:val="0"/>
              <w:marTop w:val="0"/>
              <w:marBottom w:val="0"/>
              <w:divBdr>
                <w:top w:val="none" w:sz="0" w:space="0" w:color="auto"/>
                <w:left w:val="none" w:sz="0" w:space="0" w:color="auto"/>
                <w:bottom w:val="none" w:sz="0" w:space="0" w:color="auto"/>
                <w:right w:val="none" w:sz="0" w:space="0" w:color="auto"/>
              </w:divBdr>
              <w:divsChild>
                <w:div w:id="17953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831">
          <w:marLeft w:val="0"/>
          <w:marRight w:val="0"/>
          <w:marTop w:val="0"/>
          <w:marBottom w:val="0"/>
          <w:divBdr>
            <w:top w:val="none" w:sz="0" w:space="0" w:color="auto"/>
            <w:left w:val="none" w:sz="0" w:space="0" w:color="auto"/>
            <w:bottom w:val="none" w:sz="0" w:space="0" w:color="auto"/>
            <w:right w:val="none" w:sz="0" w:space="0" w:color="auto"/>
          </w:divBdr>
          <w:divsChild>
            <w:div w:id="1808165214">
              <w:marLeft w:val="0"/>
              <w:marRight w:val="0"/>
              <w:marTop w:val="0"/>
              <w:marBottom w:val="0"/>
              <w:divBdr>
                <w:top w:val="none" w:sz="0" w:space="0" w:color="auto"/>
                <w:left w:val="none" w:sz="0" w:space="0" w:color="auto"/>
                <w:bottom w:val="none" w:sz="0" w:space="0" w:color="auto"/>
                <w:right w:val="none" w:sz="0" w:space="0" w:color="auto"/>
              </w:divBdr>
              <w:divsChild>
                <w:div w:id="1817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1963">
          <w:marLeft w:val="0"/>
          <w:marRight w:val="0"/>
          <w:marTop w:val="0"/>
          <w:marBottom w:val="0"/>
          <w:divBdr>
            <w:top w:val="none" w:sz="0" w:space="0" w:color="auto"/>
            <w:left w:val="none" w:sz="0" w:space="0" w:color="auto"/>
            <w:bottom w:val="none" w:sz="0" w:space="0" w:color="auto"/>
            <w:right w:val="none" w:sz="0" w:space="0" w:color="auto"/>
          </w:divBdr>
          <w:divsChild>
            <w:div w:id="790630901">
              <w:marLeft w:val="0"/>
              <w:marRight w:val="0"/>
              <w:marTop w:val="0"/>
              <w:marBottom w:val="0"/>
              <w:divBdr>
                <w:top w:val="none" w:sz="0" w:space="0" w:color="auto"/>
                <w:left w:val="none" w:sz="0" w:space="0" w:color="auto"/>
                <w:bottom w:val="none" w:sz="0" w:space="0" w:color="auto"/>
                <w:right w:val="none" w:sz="0" w:space="0" w:color="auto"/>
              </w:divBdr>
              <w:divsChild>
                <w:div w:id="1828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0001">
          <w:marLeft w:val="0"/>
          <w:marRight w:val="0"/>
          <w:marTop w:val="0"/>
          <w:marBottom w:val="0"/>
          <w:divBdr>
            <w:top w:val="none" w:sz="0" w:space="0" w:color="auto"/>
            <w:left w:val="none" w:sz="0" w:space="0" w:color="auto"/>
            <w:bottom w:val="none" w:sz="0" w:space="0" w:color="auto"/>
            <w:right w:val="none" w:sz="0" w:space="0" w:color="auto"/>
          </w:divBdr>
          <w:divsChild>
            <w:div w:id="1341396107">
              <w:marLeft w:val="0"/>
              <w:marRight w:val="0"/>
              <w:marTop w:val="0"/>
              <w:marBottom w:val="0"/>
              <w:divBdr>
                <w:top w:val="none" w:sz="0" w:space="0" w:color="auto"/>
                <w:left w:val="none" w:sz="0" w:space="0" w:color="auto"/>
                <w:bottom w:val="none" w:sz="0" w:space="0" w:color="auto"/>
                <w:right w:val="none" w:sz="0" w:space="0" w:color="auto"/>
              </w:divBdr>
              <w:divsChild>
                <w:div w:id="17222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1987">
          <w:marLeft w:val="0"/>
          <w:marRight w:val="0"/>
          <w:marTop w:val="0"/>
          <w:marBottom w:val="0"/>
          <w:divBdr>
            <w:top w:val="none" w:sz="0" w:space="0" w:color="auto"/>
            <w:left w:val="none" w:sz="0" w:space="0" w:color="auto"/>
            <w:bottom w:val="none" w:sz="0" w:space="0" w:color="auto"/>
            <w:right w:val="none" w:sz="0" w:space="0" w:color="auto"/>
          </w:divBdr>
          <w:divsChild>
            <w:div w:id="637730993">
              <w:marLeft w:val="0"/>
              <w:marRight w:val="0"/>
              <w:marTop w:val="0"/>
              <w:marBottom w:val="0"/>
              <w:divBdr>
                <w:top w:val="none" w:sz="0" w:space="0" w:color="auto"/>
                <w:left w:val="none" w:sz="0" w:space="0" w:color="auto"/>
                <w:bottom w:val="none" w:sz="0" w:space="0" w:color="auto"/>
                <w:right w:val="none" w:sz="0" w:space="0" w:color="auto"/>
              </w:divBdr>
              <w:divsChild>
                <w:div w:id="7439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8326">
          <w:marLeft w:val="0"/>
          <w:marRight w:val="0"/>
          <w:marTop w:val="0"/>
          <w:marBottom w:val="0"/>
          <w:divBdr>
            <w:top w:val="none" w:sz="0" w:space="0" w:color="auto"/>
            <w:left w:val="none" w:sz="0" w:space="0" w:color="auto"/>
            <w:bottom w:val="none" w:sz="0" w:space="0" w:color="auto"/>
            <w:right w:val="none" w:sz="0" w:space="0" w:color="auto"/>
          </w:divBdr>
          <w:divsChild>
            <w:div w:id="1794862624">
              <w:marLeft w:val="0"/>
              <w:marRight w:val="0"/>
              <w:marTop w:val="0"/>
              <w:marBottom w:val="0"/>
              <w:divBdr>
                <w:top w:val="none" w:sz="0" w:space="0" w:color="auto"/>
                <w:left w:val="none" w:sz="0" w:space="0" w:color="auto"/>
                <w:bottom w:val="none" w:sz="0" w:space="0" w:color="auto"/>
                <w:right w:val="none" w:sz="0" w:space="0" w:color="auto"/>
              </w:divBdr>
              <w:divsChild>
                <w:div w:id="2036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669">
          <w:marLeft w:val="0"/>
          <w:marRight w:val="0"/>
          <w:marTop w:val="0"/>
          <w:marBottom w:val="0"/>
          <w:divBdr>
            <w:top w:val="none" w:sz="0" w:space="0" w:color="auto"/>
            <w:left w:val="none" w:sz="0" w:space="0" w:color="auto"/>
            <w:bottom w:val="none" w:sz="0" w:space="0" w:color="auto"/>
            <w:right w:val="none" w:sz="0" w:space="0" w:color="auto"/>
          </w:divBdr>
          <w:divsChild>
            <w:div w:id="854151285">
              <w:marLeft w:val="0"/>
              <w:marRight w:val="0"/>
              <w:marTop w:val="0"/>
              <w:marBottom w:val="0"/>
              <w:divBdr>
                <w:top w:val="none" w:sz="0" w:space="0" w:color="auto"/>
                <w:left w:val="none" w:sz="0" w:space="0" w:color="auto"/>
                <w:bottom w:val="none" w:sz="0" w:space="0" w:color="auto"/>
                <w:right w:val="none" w:sz="0" w:space="0" w:color="auto"/>
              </w:divBdr>
              <w:divsChild>
                <w:div w:id="811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7876">
          <w:marLeft w:val="0"/>
          <w:marRight w:val="0"/>
          <w:marTop w:val="0"/>
          <w:marBottom w:val="0"/>
          <w:divBdr>
            <w:top w:val="none" w:sz="0" w:space="0" w:color="auto"/>
            <w:left w:val="none" w:sz="0" w:space="0" w:color="auto"/>
            <w:bottom w:val="none" w:sz="0" w:space="0" w:color="auto"/>
            <w:right w:val="none" w:sz="0" w:space="0" w:color="auto"/>
          </w:divBdr>
          <w:divsChild>
            <w:div w:id="1455060855">
              <w:marLeft w:val="0"/>
              <w:marRight w:val="0"/>
              <w:marTop w:val="0"/>
              <w:marBottom w:val="0"/>
              <w:divBdr>
                <w:top w:val="none" w:sz="0" w:space="0" w:color="auto"/>
                <w:left w:val="none" w:sz="0" w:space="0" w:color="auto"/>
                <w:bottom w:val="none" w:sz="0" w:space="0" w:color="auto"/>
                <w:right w:val="none" w:sz="0" w:space="0" w:color="auto"/>
              </w:divBdr>
              <w:divsChild>
                <w:div w:id="10217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5671">
          <w:marLeft w:val="0"/>
          <w:marRight w:val="0"/>
          <w:marTop w:val="0"/>
          <w:marBottom w:val="0"/>
          <w:divBdr>
            <w:top w:val="none" w:sz="0" w:space="0" w:color="auto"/>
            <w:left w:val="none" w:sz="0" w:space="0" w:color="auto"/>
            <w:bottom w:val="none" w:sz="0" w:space="0" w:color="auto"/>
            <w:right w:val="none" w:sz="0" w:space="0" w:color="auto"/>
          </w:divBdr>
          <w:divsChild>
            <w:div w:id="1790314823">
              <w:marLeft w:val="0"/>
              <w:marRight w:val="0"/>
              <w:marTop w:val="0"/>
              <w:marBottom w:val="0"/>
              <w:divBdr>
                <w:top w:val="none" w:sz="0" w:space="0" w:color="auto"/>
                <w:left w:val="none" w:sz="0" w:space="0" w:color="auto"/>
                <w:bottom w:val="none" w:sz="0" w:space="0" w:color="auto"/>
                <w:right w:val="none" w:sz="0" w:space="0" w:color="auto"/>
              </w:divBdr>
              <w:divsChild>
                <w:div w:id="21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Tipcon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Goemans</dc:creator>
  <cp:keywords/>
  <dc:description/>
  <cp:lastModifiedBy>Marc Scheijven</cp:lastModifiedBy>
  <cp:revision>2</cp:revision>
  <cp:lastPrinted>2019-10-03T08:25:00Z</cp:lastPrinted>
  <dcterms:created xsi:type="dcterms:W3CDTF">2019-10-27T14:00:00Z</dcterms:created>
  <dcterms:modified xsi:type="dcterms:W3CDTF">2019-10-27T14:00:00Z</dcterms:modified>
</cp:coreProperties>
</file>